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D0F0" w14:textId="5DB8385F" w:rsidR="00EA61F0" w:rsidRPr="00F72515" w:rsidRDefault="000E665C" w:rsidP="00CF5FEB">
      <w:pPr>
        <w:pBdr>
          <w:top w:val="double" w:sz="6" w:space="4" w:color="1F4E79"/>
          <w:bottom w:val="double" w:sz="6" w:space="4" w:color="1F4E79"/>
        </w:pBdr>
        <w:snapToGrid w:val="0"/>
        <w:spacing w:before="60" w:after="240"/>
        <w:jc w:val="center"/>
        <w:rPr>
          <w:rFonts w:ascii="ＭＳ ゴシック" w:eastAsia="ＭＳ ゴシック" w:hAnsi="ＭＳ ゴシック"/>
        </w:rPr>
      </w:pPr>
      <w:bookmarkStart w:id="0" w:name="_Hlk229320956"/>
      <w:bookmarkStart w:id="1" w:name="_Hlk229325710"/>
      <w:r w:rsidRPr="002E052D">
        <w:rPr>
          <w:rFonts w:ascii="ＭＳ ゴシック" w:eastAsia="ＭＳ ゴシック" w:hAnsi="ＭＳ ゴシック" w:hint="eastAsia"/>
          <w:b/>
          <w:bCs/>
          <w:color w:val="1F4E79"/>
          <w:sz w:val="28"/>
          <w:szCs w:val="28"/>
        </w:rPr>
        <w:t>山の手ふれあいまつり２０２６</w:t>
      </w:r>
      <w:r w:rsidR="00EA61F0" w:rsidRPr="002E052D">
        <w:rPr>
          <w:rFonts w:ascii="ＭＳ ゴシック" w:eastAsia="ＭＳ ゴシック" w:hAnsi="ＭＳ ゴシック" w:hint="eastAsia"/>
          <w:b/>
          <w:bCs/>
          <w:color w:val="1F4E79"/>
          <w:sz w:val="28"/>
          <w:szCs w:val="28"/>
        </w:rPr>
        <w:t xml:space="preserve">　</w:t>
      </w:r>
      <w:r w:rsidR="00EA61F0" w:rsidRPr="002E052D">
        <w:rPr>
          <w:rFonts w:ascii="ＭＳ ゴシック" w:eastAsia="ＭＳ ゴシック" w:hAnsi="ＭＳ ゴシック" w:hint="eastAsia"/>
          <w:b/>
          <w:bCs/>
          <w:color w:val="1F4E79"/>
          <w:sz w:val="40"/>
          <w:szCs w:val="40"/>
        </w:rPr>
        <w:t>飲食コーナー出店申込書</w:t>
      </w:r>
    </w:p>
    <w:bookmarkEnd w:id="0"/>
    <w:p w14:paraId="049577FD" w14:textId="77777777" w:rsidR="00365121" w:rsidRDefault="00796729">
      <w:pPr>
        <w:spacing w:after="200"/>
        <w:jc w:val="center"/>
        <w:rPr>
          <w:rFonts w:ascii="ＭＳ ゴシック" w:eastAsia="ＭＳ ゴシック" w:hAnsi="ＭＳ ゴシック" w:cs="Yu Gothic"/>
          <w:b/>
          <w:bCs/>
          <w:color w:val="C00000"/>
        </w:rPr>
      </w:pPr>
      <w:r w:rsidRPr="00F81825">
        <w:rPr>
          <w:rFonts w:ascii="ＭＳ ゴシック" w:eastAsia="ＭＳ ゴシック" w:hAnsi="ＭＳ ゴシック" w:cs="Yu Gothic"/>
          <w:b/>
          <w:bCs/>
          <w:color w:val="C00000"/>
        </w:rPr>
        <w:t>申込締切：令和8年6月7日（日）必着</w:t>
      </w:r>
    </w:p>
    <w:p w14:paraId="79FF19D5" w14:textId="4A8F097F" w:rsidR="000E665C" w:rsidRPr="00F81825" w:rsidRDefault="000E665C">
      <w:pPr>
        <w:spacing w:after="200"/>
        <w:jc w:val="center"/>
        <w:rPr>
          <w:rFonts w:ascii="ＭＳ ゴシック" w:eastAsia="ＭＳ ゴシック" w:hAnsi="ＭＳ ゴシック"/>
          <w:color w:val="C00000"/>
        </w:rPr>
      </w:pPr>
      <w:r>
        <w:rPr>
          <w:rFonts w:ascii="ＭＳ ゴシック" w:eastAsia="ＭＳ ゴシック" w:hAnsi="ＭＳ ゴシック" w:cs="Yu Gothic" w:hint="eastAsia"/>
          <w:color w:val="000000" w:themeColor="text1"/>
        </w:rPr>
        <w:t>山の手</w:t>
      </w:r>
      <w:r w:rsidRPr="00F81825">
        <w:rPr>
          <w:rFonts w:ascii="ＭＳ ゴシック" w:eastAsia="ＭＳ ゴシック" w:hAnsi="ＭＳ ゴシック" w:cs="Yu Gothic"/>
          <w:color w:val="000000" w:themeColor="text1"/>
        </w:rPr>
        <w:t>ふれあいまつり２０２６　飲食コーナー出店要項の定めに同意し、下記のとおり出店を申し込みます。</w:t>
      </w:r>
    </w:p>
    <w:bookmarkEnd w:id="1"/>
    <w:p w14:paraId="262F4716" w14:textId="77777777" w:rsidR="00365121" w:rsidRPr="00F81825" w:rsidRDefault="00796729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１．出店者情報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650"/>
      </w:tblGrid>
      <w:tr w:rsidR="00F81825" w:rsidRPr="00F81825" w14:paraId="30462D60" w14:textId="77777777" w:rsidTr="00CF5FEB">
        <w:trPr>
          <w:trHeight w:val="283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C6CD03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出店形態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B3EADF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キッチンカー　　／　　露店営業　　（該当に○）</w:t>
            </w:r>
          </w:p>
        </w:tc>
      </w:tr>
      <w:tr w:rsidR="00F81825" w:rsidRPr="00F81825" w14:paraId="0BF6BEE5" w14:textId="77777777" w:rsidTr="00EA61F0">
        <w:trPr>
          <w:trHeight w:val="79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27D36" w14:textId="12885CE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出店名称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（ふりがな）</w:t>
            </w:r>
          </w:p>
          <w:p w14:paraId="6B3A68EA" w14:textId="77777777" w:rsidR="00365121" w:rsidRPr="00F81825" w:rsidRDefault="00796729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※まつりチラシ等に掲載します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D7D337" w14:textId="77777777" w:rsidR="00365121" w:rsidRPr="00F81825" w:rsidRDefault="00796729">
            <w:pPr>
              <w:spacing w:before="20" w:after="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（　　　　　　　　　　　　　　　　　　　　　　　）</w:t>
            </w:r>
          </w:p>
          <w:p w14:paraId="04CEC8B7" w14:textId="77777777" w:rsidR="00365121" w:rsidRPr="00F81825" w:rsidRDefault="00365121">
            <w:pPr>
              <w:spacing w:before="60" w:after="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10DB5F25" w14:textId="77777777" w:rsidTr="00EA61F0">
        <w:trPr>
          <w:trHeight w:val="79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060354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代表者名</w:t>
            </w:r>
          </w:p>
          <w:p w14:paraId="45BA607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（ふりがな）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13A2DA" w14:textId="77777777" w:rsidR="00365121" w:rsidRPr="00F81825" w:rsidRDefault="00796729">
            <w:pPr>
              <w:spacing w:before="20" w:after="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（　　　　　　　　　　　　　　　　　　　　　　　）</w:t>
            </w:r>
          </w:p>
          <w:p w14:paraId="7E5B5511" w14:textId="77777777" w:rsidR="00365121" w:rsidRPr="00F81825" w:rsidRDefault="00365121">
            <w:pPr>
              <w:spacing w:before="60" w:after="6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468009DC" w14:textId="77777777" w:rsidTr="00EA61F0">
        <w:trPr>
          <w:trHeight w:val="79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DDCC8E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住所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4A4A50" w14:textId="77DA94AD" w:rsidR="00F81825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〒　　　　－　　　　　　　　　　　　　　　　　　　　　　　</w:t>
            </w:r>
          </w:p>
          <w:p w14:paraId="39FD53AE" w14:textId="4C8429F4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　　　　　　</w:t>
            </w:r>
          </w:p>
        </w:tc>
      </w:tr>
      <w:tr w:rsidR="00F81825" w:rsidRPr="00F81825" w14:paraId="28842C48" w14:textId="77777777" w:rsidTr="00CF5FEB">
        <w:trPr>
          <w:trHeight w:val="283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0719FC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電話番号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7CA2F3" w14:textId="50CC34D1" w:rsidR="00F81825" w:rsidRPr="000E665C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　　　　　）　　　　　　　－　　　　　　　　　　　　</w:t>
            </w:r>
          </w:p>
        </w:tc>
      </w:tr>
      <w:tr w:rsidR="00F81825" w:rsidRPr="00F81825" w14:paraId="025A78AA" w14:textId="77777777" w:rsidTr="00CF5FEB">
        <w:trPr>
          <w:trHeight w:val="283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A37E20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2A85C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C3A17E1" w14:textId="77777777" w:rsidR="00365121" w:rsidRPr="00F81825" w:rsidRDefault="00796729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２．販売商品リスト（全品目記載必須）</w:t>
      </w:r>
    </w:p>
    <w:p w14:paraId="6BB2EDC6" w14:textId="77777777" w:rsidR="00365121" w:rsidRPr="00F81825" w:rsidRDefault="00796729" w:rsidP="00E4711F">
      <w:pPr>
        <w:spacing w:before="40" w:after="40"/>
        <w:ind w:rightChars="-88" w:right="-176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※ 申請品目以外の販売は禁止です。変更がある場合は前日までに書面にて申請し、主催者の書面承認を受けてください。</w:t>
      </w:r>
    </w:p>
    <w:p w14:paraId="4A58B95E" w14:textId="77777777" w:rsidR="00365121" w:rsidRPr="00F81825" w:rsidRDefault="00796729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※ まつりチラシ等にてご紹介する予定です。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207"/>
        <w:gridCol w:w="4394"/>
      </w:tblGrid>
      <w:tr w:rsidR="00F81825" w:rsidRPr="00F81825" w14:paraId="27F613E9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463D7A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No.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B14937" w14:textId="77777777" w:rsidR="00365121" w:rsidRPr="00F81825" w:rsidRDefault="00796729" w:rsidP="003469A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品目名</w:t>
            </w: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5278ED" w14:textId="77777777" w:rsidR="00365121" w:rsidRPr="00F81825" w:rsidRDefault="00796729" w:rsidP="003469A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備考（漬物・惣菜・既製品等は要記載）</w:t>
            </w:r>
          </w:p>
        </w:tc>
      </w:tr>
      <w:tr w:rsidR="00F81825" w:rsidRPr="00F81825" w14:paraId="47662B3C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669622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9A4A9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2BDA6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38D3FF7E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956EC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2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C74A77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809B56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01E148DB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FD6907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3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B30CBC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FC3DF2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5A60BFE4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B4A82A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4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A42C5A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46420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254F7A6C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AE7F7E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5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DF3AA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59BA5D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72D3A120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1845CA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6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3A5E4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409CF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47399C82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D93532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7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DAA0A6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51BFD8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57465919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35F54E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8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106F28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84FF6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699575DF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4EFA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9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FA656F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121AA7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64885F33" w14:textId="77777777" w:rsidTr="00EA61F0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D7D9EF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10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D06B35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DB1BD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D6A10E3" w14:textId="1ADE0F4C" w:rsidR="00601CA2" w:rsidRDefault="00601CA2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</w:pPr>
      <w:r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br w:type="page"/>
      </w:r>
    </w:p>
    <w:p w14:paraId="7DF6A221" w14:textId="5CEF24F7" w:rsidR="00796729" w:rsidRPr="00F81825" w:rsidRDefault="00796729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lastRenderedPageBreak/>
        <w:t>３</w:t>
      </w: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．営業許可・食品衛生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7253"/>
      </w:tblGrid>
      <w:tr w:rsidR="00796729" w:rsidRPr="00F81825" w14:paraId="51D4C4B4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B6D421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営業許可証番号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F4F7D6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6729" w:rsidRPr="00F81825" w14:paraId="76643FE9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8AFFE2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許可の種類・対象品目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8780C7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6729" w:rsidRPr="00F81825" w14:paraId="2291B7D6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F4C3F4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食品衛生責任者</w:t>
            </w:r>
          </w:p>
          <w:p w14:paraId="0F0E60A7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（当日携行する資格証の氏名）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9EA7A2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96729" w:rsidRPr="00F81825" w14:paraId="615E41A9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46593E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漬物・惣菜・既製食品の販売</w:t>
            </w:r>
          </w:p>
          <w:p w14:paraId="64DA8AD2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（該当に○）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0C7853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あり　　／　　なし</w:t>
            </w:r>
          </w:p>
          <w:p w14:paraId="0C70E06C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8"/>
                <w:szCs w:val="18"/>
              </w:rPr>
              <w:t>「あり」の場合は製造場所の許可証（写し）・当該品目の許可確認書類を別途提出してください。</w:t>
            </w:r>
          </w:p>
        </w:tc>
      </w:tr>
      <w:tr w:rsidR="00796729" w:rsidRPr="00F81825" w14:paraId="410020B3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09D399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車外での調理・提供・販売</w:t>
            </w:r>
          </w:p>
          <w:p w14:paraId="2C07814E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（キッチンカーのみ・該当に○）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F85664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あり　　／　　なし</w:t>
            </w:r>
          </w:p>
          <w:p w14:paraId="701717FC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8"/>
                <w:szCs w:val="18"/>
              </w:rPr>
              <w:t>「あり」の場合は臨時食品営業許可証（写し）を別途提出してください。</w:t>
            </w:r>
          </w:p>
        </w:tc>
      </w:tr>
      <w:tr w:rsidR="00796729" w:rsidRPr="00F81825" w14:paraId="28910FB1" w14:textId="77777777" w:rsidTr="00EA61F0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F33A23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アルコール販売</w:t>
            </w:r>
          </w:p>
          <w:p w14:paraId="5A0A12A7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（該当に○）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7A6483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あり　　／　　なし</w:t>
            </w:r>
          </w:p>
          <w:p w14:paraId="256ED93F" w14:textId="77777777" w:rsidR="00796729" w:rsidRPr="00F81825" w:rsidRDefault="00796729" w:rsidP="00205C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8"/>
                <w:szCs w:val="18"/>
              </w:rPr>
              <w:t>「あり」の場合：提供は16:00以降に限ります。20歳未満・運転者への販売禁止。販売禁止表示を掲示すること。</w:t>
            </w:r>
          </w:p>
        </w:tc>
      </w:tr>
    </w:tbl>
    <w:p w14:paraId="2641995E" w14:textId="21583E68" w:rsidR="00365121" w:rsidRPr="00F81825" w:rsidRDefault="00796729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４</w:t>
      </w:r>
      <w:r w:rsidR="003469A8"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．ブース配置図</w:t>
      </w:r>
    </w:p>
    <w:p w14:paraId="763917B5" w14:textId="77777777" w:rsidR="00E4711F" w:rsidRPr="00F81825" w:rsidRDefault="00E4711F" w:rsidP="00E4711F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出店区画（幅4m×奥行4m）内に収まるよう、車両・テント・配膳台等の配置を記入してください。画像添付でも可。</w:t>
      </w:r>
    </w:p>
    <w:p w14:paraId="074F7F02" w14:textId="77777777" w:rsidR="00E4711F" w:rsidRPr="00E4711F" w:rsidRDefault="00E4711F" w:rsidP="00E4711F">
      <w:pPr>
        <w:spacing w:before="40" w:after="40"/>
        <w:rPr>
          <w:rFonts w:ascii="ＭＳ ゴシック" w:eastAsia="ＭＳ ゴシック" w:hAnsi="ＭＳ ゴシック"/>
          <w:color w:val="000000" w:themeColor="text1"/>
          <w:sz w:val="14"/>
          <w:szCs w:val="14"/>
        </w:rPr>
      </w:pPr>
    </w:p>
    <w:p w14:paraId="0FC813C5" w14:textId="77777777" w:rsidR="00E4711F" w:rsidRDefault="00E4711F" w:rsidP="00EA61F0">
      <w:pPr>
        <w:spacing w:before="40" w:after="20"/>
        <w:ind w:firstLineChars="900" w:firstLine="1800"/>
        <w:rPr>
          <w:rFonts w:ascii="ＭＳ ゴシック" w:eastAsia="ＭＳ ゴシック" w:hAnsi="ＭＳ ゴシック" w:cs="Yu Gothic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</w:rPr>
        <w:t>正面（幅4m）　←　来場者側</w:t>
      </w:r>
    </w:p>
    <w:tbl>
      <w:tblPr>
        <w:tblpPr w:leftFromText="142" w:rightFromText="142" w:vertAnchor="text" w:horzAnchor="margin" w:tblpY="61"/>
        <w:tblOverlap w:val="never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</w:tblGrid>
      <w:tr w:rsidR="00EA61F0" w:rsidRPr="00F81825" w14:paraId="1E7790F8" w14:textId="77777777" w:rsidTr="00EA61F0">
        <w:trPr>
          <w:trHeight w:val="4819"/>
        </w:trPr>
        <w:tc>
          <w:tcPr>
            <w:tcW w:w="4819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1AE4" w14:textId="77777777" w:rsidR="00EA61F0" w:rsidRPr="00F81825" w:rsidRDefault="00EA61F0" w:rsidP="00EA61F0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2D443367" w14:textId="22B13CEE" w:rsidR="00E4711F" w:rsidRDefault="00E4711F" w:rsidP="00E4711F">
      <w:pPr>
        <w:spacing w:before="20" w:after="60"/>
        <w:jc w:val="center"/>
        <w:rPr>
          <w:rFonts w:ascii="ＭＳ ゴシック" w:eastAsia="ＭＳ ゴシック" w:hAnsi="ＭＳ ゴシック" w:cs="Yu Gothic"/>
          <w:color w:val="000000" w:themeColor="text1"/>
        </w:rPr>
      </w:pPr>
    </w:p>
    <w:p w14:paraId="0A42E8CF" w14:textId="77777777" w:rsidR="000E665C" w:rsidRDefault="000E665C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061AFC8C" w14:textId="77777777" w:rsidR="00EA61F0" w:rsidRPr="00F81825" w:rsidRDefault="00EA61F0" w:rsidP="00533F8B">
      <w:pPr>
        <w:spacing w:before="60" w:after="40"/>
        <w:ind w:firstLineChars="100" w:firstLine="201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</w:rPr>
        <w:t>車両・テントのサイズ</w:t>
      </w:r>
    </w:p>
    <w:tbl>
      <w:tblPr>
        <w:tblpPr w:leftFromText="142" w:rightFromText="142" w:vertAnchor="text" w:horzAnchor="page" w:tblpX="6001" w:tblpY="93"/>
        <w:tblW w:w="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757"/>
        <w:gridCol w:w="567"/>
        <w:gridCol w:w="1699"/>
      </w:tblGrid>
      <w:tr w:rsidR="00EA61F0" w:rsidRPr="00F81825" w14:paraId="55E214BE" w14:textId="77777777" w:rsidTr="00EA61F0">
        <w:trPr>
          <w:trHeight w:val="283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914121" w14:textId="77777777" w:rsidR="00EA61F0" w:rsidRPr="00EA61F0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7C80F4" w14:textId="77777777" w:rsidR="00EA61F0" w:rsidRPr="00F81825" w:rsidRDefault="00EA61F0" w:rsidP="00EA6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幅</w:t>
            </w:r>
          </w:p>
        </w:tc>
        <w:tc>
          <w:tcPr>
            <w:tcW w:w="5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6BF50B" w14:textId="77777777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A4901E" w14:textId="77777777" w:rsidR="00EA61F0" w:rsidRPr="00F81825" w:rsidRDefault="00EA61F0" w:rsidP="00EA6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奥行</w:t>
            </w:r>
          </w:p>
        </w:tc>
      </w:tr>
      <w:tr w:rsidR="00EA61F0" w:rsidRPr="00F81825" w14:paraId="64CAFA13" w14:textId="77777777" w:rsidTr="00EA61F0">
        <w:trPr>
          <w:trHeight w:val="283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4298E2" w14:textId="77777777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車両</w:t>
            </w:r>
          </w:p>
        </w:tc>
        <w:tc>
          <w:tcPr>
            <w:tcW w:w="1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F00A77" w14:textId="026A2F94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　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ｍ）</w:t>
            </w:r>
          </w:p>
        </w:tc>
        <w:tc>
          <w:tcPr>
            <w:tcW w:w="5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CE5471" w14:textId="77777777" w:rsidR="00EA61F0" w:rsidRPr="00F81825" w:rsidRDefault="00EA61F0" w:rsidP="00EA6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×</w:t>
            </w:r>
          </w:p>
        </w:tc>
        <w:tc>
          <w:tcPr>
            <w:tcW w:w="16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8A4B64" w14:textId="3EAFEAE0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　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ｍ）</w:t>
            </w:r>
          </w:p>
        </w:tc>
      </w:tr>
      <w:tr w:rsidR="00EA61F0" w:rsidRPr="00F81825" w14:paraId="00E78BDD" w14:textId="77777777" w:rsidTr="00EA61F0">
        <w:trPr>
          <w:trHeight w:val="283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E897FF" w14:textId="77777777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テント</w:t>
            </w:r>
          </w:p>
        </w:tc>
        <w:tc>
          <w:tcPr>
            <w:tcW w:w="17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1BFD75" w14:textId="0D2D7A3A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　ｍ）</w:t>
            </w:r>
          </w:p>
        </w:tc>
        <w:tc>
          <w:tcPr>
            <w:tcW w:w="5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D759F5" w14:textId="77777777" w:rsidR="00EA61F0" w:rsidRPr="00F81825" w:rsidRDefault="00EA61F0" w:rsidP="00EA6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×</w:t>
            </w:r>
          </w:p>
        </w:tc>
        <w:tc>
          <w:tcPr>
            <w:tcW w:w="16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A2C76C" w14:textId="7DD2705C" w:rsidR="00EA61F0" w:rsidRPr="00F81825" w:rsidRDefault="00EA61F0" w:rsidP="00EA6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　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ｍ）</w:t>
            </w:r>
          </w:p>
        </w:tc>
      </w:tr>
    </w:tbl>
    <w:p w14:paraId="71C6DFEE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3CF22EDA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3318A976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66DED271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5867DB90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0338FFF4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465C7270" w14:textId="2BF57F85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2A5A03D4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07BDF225" w14:textId="047B2F56" w:rsidR="00EA61F0" w:rsidRDefault="00EA61F0" w:rsidP="00EA61F0">
      <w:pPr>
        <w:spacing w:before="60" w:after="40"/>
        <w:ind w:firstLineChars="1100" w:firstLine="220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</w:rPr>
        <w:t>背面</w:t>
      </w:r>
    </w:p>
    <w:p w14:paraId="4C995CF7" w14:textId="77777777" w:rsidR="00EA61F0" w:rsidRDefault="00EA61F0" w:rsidP="00E4711F">
      <w:pPr>
        <w:spacing w:before="60" w:after="40"/>
        <w:rPr>
          <w:rFonts w:ascii="ＭＳ ゴシック" w:eastAsia="ＭＳ ゴシック" w:hAnsi="ＭＳ ゴシック" w:cs="Yu Gothic"/>
          <w:b/>
          <w:bCs/>
          <w:color w:val="000000" w:themeColor="text1"/>
        </w:rPr>
      </w:pPr>
    </w:p>
    <w:p w14:paraId="09EC2010" w14:textId="45148E5A" w:rsidR="00E4711F" w:rsidRPr="00F81825" w:rsidRDefault="00E4711F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５</w:t>
      </w: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．搬入・搬出・駐車場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E4711F" w:rsidRPr="00F81825" w14:paraId="63A666D1" w14:textId="77777777" w:rsidTr="00601CA2">
        <w:tc>
          <w:tcPr>
            <w:tcW w:w="48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043569" w14:textId="6727676B" w:rsidR="00E4711F" w:rsidRPr="00F81825" w:rsidRDefault="00E4711F" w:rsidP="00533F8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搬入時間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（10:00〜12:00の間）</w:t>
            </w:r>
          </w:p>
        </w:tc>
        <w:tc>
          <w:tcPr>
            <w:tcW w:w="5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81B917" w14:textId="08E64B39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10：　　　　　</w:t>
            </w:r>
            <w:r w:rsidR="00533F8B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～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</w:t>
            </w:r>
            <w:r w:rsidR="00B554A3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：　　　　　頃</w:t>
            </w:r>
          </w:p>
        </w:tc>
      </w:tr>
      <w:tr w:rsidR="00E4711F" w:rsidRPr="00F81825" w14:paraId="4B56DBA2" w14:textId="77777777" w:rsidTr="00601CA2">
        <w:tc>
          <w:tcPr>
            <w:tcW w:w="48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6E4D9E" w14:textId="6DB76BD4" w:rsidR="00E4711F" w:rsidRPr="00F81825" w:rsidRDefault="00E4711F" w:rsidP="00533F8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搬出時間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（19:00以降）</w:t>
            </w:r>
          </w:p>
        </w:tc>
        <w:tc>
          <w:tcPr>
            <w:tcW w:w="5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A48A35" w14:textId="77777777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19：　　　　　頃</w:t>
            </w:r>
          </w:p>
        </w:tc>
      </w:tr>
      <w:tr w:rsidR="00E4711F" w:rsidRPr="00F81825" w14:paraId="024C8252" w14:textId="77777777" w:rsidTr="00601CA2">
        <w:tc>
          <w:tcPr>
            <w:tcW w:w="481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F10C32" w14:textId="30B09CCD" w:rsidR="00E4711F" w:rsidRPr="00F81825" w:rsidRDefault="00E4711F" w:rsidP="00533F8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駐車場利用希望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（隣接駐車場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  <w:sz w:val="16"/>
                <w:szCs w:val="16"/>
              </w:rPr>
              <w:t>に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1台分・該当に○）</w:t>
            </w:r>
          </w:p>
        </w:tc>
        <w:tc>
          <w:tcPr>
            <w:tcW w:w="53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6D9DD3" w14:textId="77777777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要　　／　　不要</w:t>
            </w:r>
          </w:p>
        </w:tc>
      </w:tr>
    </w:tbl>
    <w:p w14:paraId="63445952" w14:textId="1051C433" w:rsidR="00B554A3" w:rsidRDefault="00B554A3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</w:pPr>
      <w:r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br w:type="page"/>
      </w:r>
    </w:p>
    <w:p w14:paraId="7916A00B" w14:textId="46270DAC" w:rsidR="00365121" w:rsidRPr="00F81825" w:rsidRDefault="00796729" w:rsidP="000E665C">
      <w:pPr>
        <w:pBdr>
          <w:bottom w:val="single" w:sz="8" w:space="4" w:color="1F4E79"/>
        </w:pBdr>
        <w:snapToGrid w:val="0"/>
        <w:spacing w:beforeLines="150" w:before="36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lastRenderedPageBreak/>
        <w:t>６．提出書類チェックリスト</w:t>
      </w:r>
    </w:p>
    <w:p w14:paraId="7406C60C" w14:textId="77777777" w:rsidR="00365121" w:rsidRPr="00F81825" w:rsidRDefault="00796729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以下の書類をすべて揃えて提出してください。書類が不足している場合、申込を受理できません。</w:t>
      </w:r>
    </w:p>
    <w:p w14:paraId="42E8A488" w14:textId="77777777" w:rsidR="00365121" w:rsidRPr="00F81825" w:rsidRDefault="00365121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94"/>
        <w:gridCol w:w="4555"/>
        <w:gridCol w:w="4252"/>
      </w:tblGrid>
      <w:tr w:rsidR="00F33EA0" w:rsidRPr="00F81825" w14:paraId="76E26D31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FCDE14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No.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E09BF5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確認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CBAEB1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書類名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F987FA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備考</w:t>
            </w:r>
          </w:p>
        </w:tc>
      </w:tr>
      <w:tr w:rsidR="00F33EA0" w:rsidRPr="00F81825" w14:paraId="0B9214A6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83D5CD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①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E13FB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415D5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出店申込書（本書）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A6FF03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全項目記入・捺印</w:t>
            </w:r>
          </w:p>
        </w:tc>
      </w:tr>
      <w:tr w:rsidR="00957B39" w:rsidRPr="00F81825" w14:paraId="5BCAC3DD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2ECFD6" w14:textId="77777777" w:rsidR="00957B39" w:rsidRPr="00F81825" w:rsidRDefault="00957B39" w:rsidP="00957B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②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E83309" w14:textId="77777777" w:rsidR="00957B39" w:rsidRPr="00F81825" w:rsidRDefault="00957B39" w:rsidP="00957B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FAC87F" w14:textId="77777777" w:rsidR="00957B39" w:rsidRPr="00F81825" w:rsidRDefault="00957B39" w:rsidP="00957B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遵守事項・誓約書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EA7D03" w14:textId="43EB20E3" w:rsidR="00957B39" w:rsidRPr="00F81825" w:rsidRDefault="00957B39" w:rsidP="00957B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45CF">
              <w:rPr>
                <w:rFonts w:ascii="ＭＳ ゴシック" w:eastAsia="ＭＳ ゴシック" w:hAnsi="ＭＳ ゴシック" w:cs="Yu Gothic"/>
              </w:rPr>
              <w:t>自筆署名済みのPDF又は画像</w:t>
            </w:r>
          </w:p>
        </w:tc>
      </w:tr>
      <w:tr w:rsidR="00F33EA0" w:rsidRPr="00F81825" w14:paraId="65B1C703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C8E51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③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090A68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E0FEF6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営業許可証（写し）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A212A2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移動販売に対応したもの</w:t>
            </w:r>
          </w:p>
        </w:tc>
      </w:tr>
      <w:tr w:rsidR="00F33EA0" w:rsidRPr="00F81825" w14:paraId="5F2178BE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2CA929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④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627962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D7AF97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車両写真（キッチンカーのみ）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7831F6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外観および調理設備が確認できるもの</w:t>
            </w:r>
          </w:p>
        </w:tc>
      </w:tr>
      <w:tr w:rsidR="00F33EA0" w:rsidRPr="00F81825" w14:paraId="18624963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21EAB7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⑤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363238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31499C" w14:textId="29280022" w:rsidR="009F6514" w:rsidRPr="00F81825" w:rsidRDefault="00796729" w:rsidP="009F651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製造場所の許可証・品目許可確認書類</w:t>
            </w:r>
            <w:r w:rsidR="009F6514"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（写し）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E1D982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漬物・惣菜・既製食品販売の場合のみ</w:t>
            </w:r>
          </w:p>
        </w:tc>
      </w:tr>
      <w:tr w:rsidR="00F33EA0" w:rsidRPr="00F81825" w14:paraId="26A8A1A3" w14:textId="77777777" w:rsidTr="00601CA2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A629CB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⑥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9E078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455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934AB0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臨時食品営業許可証（写し）</w:t>
            </w:r>
          </w:p>
        </w:tc>
        <w:tc>
          <w:tcPr>
            <w:tcW w:w="42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A525D1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車外で調理・提供・販売を行う場合のみ</w:t>
            </w:r>
          </w:p>
        </w:tc>
      </w:tr>
    </w:tbl>
    <w:p w14:paraId="2E4DB478" w14:textId="77777777" w:rsidR="00365121" w:rsidRDefault="00365121">
      <w:pPr>
        <w:spacing w:before="80" w:after="80"/>
        <w:rPr>
          <w:rFonts w:ascii="ＭＳ ゴシック" w:eastAsia="ＭＳ ゴシック" w:hAnsi="ＭＳ ゴシック"/>
          <w:color w:val="000000" w:themeColor="text1"/>
        </w:rPr>
      </w:pPr>
    </w:p>
    <w:p w14:paraId="555968CB" w14:textId="77777777" w:rsidR="003469A8" w:rsidRPr="00F81825" w:rsidRDefault="003469A8">
      <w:pPr>
        <w:spacing w:before="80" w:after="8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F81825" w:rsidRPr="00F81825" w14:paraId="4208CB51" w14:textId="77777777" w:rsidTr="00601CA2">
        <w:tc>
          <w:tcPr>
            <w:tcW w:w="10206" w:type="dxa"/>
            <w:tcBorders>
              <w:top w:val="single" w:sz="8" w:space="0" w:color="1F4E79"/>
              <w:left w:val="none" w:sz="0" w:space="0" w:color="FFFFFF"/>
              <w:bottom w:val="single" w:sz="8" w:space="0" w:color="1F4E79"/>
              <w:right w:val="none" w:sz="0" w:space="0" w:color="FFFFFF"/>
            </w:tcBorders>
            <w:shd w:val="clear" w:color="auto" w:fill="DEEAF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61139A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【提出先・問い合わせ先】</w:t>
            </w:r>
          </w:p>
          <w:p w14:paraId="0DDDC89D" w14:textId="1527017A" w:rsidR="00365121" w:rsidRDefault="006078AE">
            <w:pPr>
              <w:spacing w:before="60" w:after="40"/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山の手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コミュニティ協議会（ふれあい事業部）</w:t>
            </w:r>
          </w:p>
          <w:p w14:paraId="0B6E5134" w14:textId="36A23F7A" w:rsidR="00796729" w:rsidRPr="00796729" w:rsidRDefault="00796729">
            <w:pPr>
              <w:spacing w:before="60" w:after="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96729">
              <w:rPr>
                <w:rFonts w:ascii="ＭＳ ゴシック" w:eastAsia="ＭＳ ゴシック" w:hAnsi="ＭＳ ゴシック" w:hint="eastAsia"/>
                <w:color w:val="000000" w:themeColor="text1"/>
              </w:rPr>
              <w:t>〒956-0113　新潟市秋葉区矢代田35番地　小須戸地区ふれあい会館内：月曜・祝日休館</w:t>
            </w:r>
          </w:p>
          <w:p w14:paraId="61D9B716" w14:textId="09910155" w:rsidR="009D7750" w:rsidRPr="009D7750" w:rsidRDefault="009D7750" w:rsidP="009D7750">
            <w:pPr>
              <w:spacing w:after="40"/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9D7750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TEL：0250-38-3151　　　FAX</w:t>
            </w:r>
            <w:r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：</w:t>
            </w:r>
            <w:r w:rsidRPr="009D7750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0250-47-4002　　　E-mail：info＠yamacomi.org</w:t>
            </w:r>
          </w:p>
          <w:p w14:paraId="2DC6E340" w14:textId="5F29AB85" w:rsidR="00F33EA0" w:rsidRPr="00E4711F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  <w:sz w:val="18"/>
                <w:szCs w:val="18"/>
              </w:rPr>
            </w:pPr>
            <w:r w:rsidRPr="00E4711F">
              <w:rPr>
                <w:rFonts w:ascii="ＭＳ ゴシック" w:eastAsia="ＭＳ ゴシック" w:hAnsi="ＭＳ ゴシック" w:cs="Yu Gothic"/>
                <w:color w:val="000000" w:themeColor="text1"/>
              </w:rPr>
              <w:t>提出方法：</w:t>
            </w:r>
            <w:r w:rsidR="00F33EA0"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①</w:t>
            </w:r>
            <w:r w:rsidRPr="00E4711F">
              <w:rPr>
                <w:rFonts w:ascii="ＭＳ ゴシック" w:eastAsia="ＭＳ ゴシック" w:hAnsi="ＭＳ ゴシック" w:cs="Yu Gothic"/>
                <w:color w:val="000000" w:themeColor="text1"/>
              </w:rPr>
              <w:t>メール送付</w:t>
            </w:r>
            <w:r w:rsidR="009D7750"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　②FAX　　③郵送　　④持参</w:t>
            </w:r>
            <w:r w:rsid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　令和8年6月7日(日)必着</w:t>
            </w:r>
          </w:p>
        </w:tc>
      </w:tr>
    </w:tbl>
    <w:p w14:paraId="666CBDB0" w14:textId="77777777" w:rsidR="00E50537" w:rsidRPr="00F33EA0" w:rsidRDefault="00E50537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sectPr w:rsidR="00E50537" w:rsidRPr="00F33EA0" w:rsidSect="00AC72DD">
      <w:footerReference w:type="default" r:id="rId8"/>
      <w:pgSz w:w="11906" w:h="16838"/>
      <w:pgMar w:top="851" w:right="851" w:bottom="851" w:left="851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EC80" w14:textId="77777777" w:rsidR="001B6D09" w:rsidRDefault="001B6D09" w:rsidP="00AC72DD">
      <w:r>
        <w:separator/>
      </w:r>
    </w:p>
  </w:endnote>
  <w:endnote w:type="continuationSeparator" w:id="0">
    <w:p w14:paraId="52B804EE" w14:textId="77777777" w:rsidR="001B6D09" w:rsidRDefault="001B6D09" w:rsidP="00AC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888920"/>
      <w:docPartObj>
        <w:docPartGallery w:val="Page Numbers (Bottom of Page)"/>
        <w:docPartUnique/>
      </w:docPartObj>
    </w:sdtPr>
    <w:sdtEndPr/>
    <w:sdtContent>
      <w:p w14:paraId="14FC88E1" w14:textId="4FCFE3DC" w:rsidR="00AC72DD" w:rsidRDefault="00AC72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7AA643" w14:textId="207A758E" w:rsidR="00AC72DD" w:rsidRDefault="00AC72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48C3" w14:textId="77777777" w:rsidR="001B6D09" w:rsidRDefault="001B6D09" w:rsidP="00AC72DD">
      <w:r>
        <w:separator/>
      </w:r>
    </w:p>
  </w:footnote>
  <w:footnote w:type="continuationSeparator" w:id="0">
    <w:p w14:paraId="15B38E2A" w14:textId="77777777" w:rsidR="001B6D09" w:rsidRDefault="001B6D09" w:rsidP="00AC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41D"/>
    <w:multiLevelType w:val="hybridMultilevel"/>
    <w:tmpl w:val="0E30ABAE"/>
    <w:lvl w:ilvl="0" w:tplc="E1A8A8AA">
      <w:start w:val="1"/>
      <w:numFmt w:val="bullet"/>
      <w:lvlText w:val="●"/>
      <w:lvlJc w:val="left"/>
      <w:pPr>
        <w:ind w:left="720" w:hanging="360"/>
      </w:pPr>
    </w:lvl>
    <w:lvl w:ilvl="1" w:tplc="0EB8085A">
      <w:start w:val="1"/>
      <w:numFmt w:val="bullet"/>
      <w:lvlText w:val="○"/>
      <w:lvlJc w:val="left"/>
      <w:pPr>
        <w:ind w:left="1440" w:hanging="360"/>
      </w:pPr>
    </w:lvl>
    <w:lvl w:ilvl="2" w:tplc="C62C07CC">
      <w:start w:val="1"/>
      <w:numFmt w:val="bullet"/>
      <w:lvlText w:val="■"/>
      <w:lvlJc w:val="left"/>
      <w:pPr>
        <w:ind w:left="2160" w:hanging="360"/>
      </w:pPr>
    </w:lvl>
    <w:lvl w:ilvl="3" w:tplc="747AF840">
      <w:start w:val="1"/>
      <w:numFmt w:val="bullet"/>
      <w:lvlText w:val="●"/>
      <w:lvlJc w:val="left"/>
      <w:pPr>
        <w:ind w:left="2880" w:hanging="360"/>
      </w:pPr>
    </w:lvl>
    <w:lvl w:ilvl="4" w:tplc="504AAD5A">
      <w:start w:val="1"/>
      <w:numFmt w:val="bullet"/>
      <w:lvlText w:val="○"/>
      <w:lvlJc w:val="left"/>
      <w:pPr>
        <w:ind w:left="3600" w:hanging="360"/>
      </w:pPr>
    </w:lvl>
    <w:lvl w:ilvl="5" w:tplc="E294F85C">
      <w:start w:val="1"/>
      <w:numFmt w:val="bullet"/>
      <w:lvlText w:val="■"/>
      <w:lvlJc w:val="left"/>
      <w:pPr>
        <w:ind w:left="4320" w:hanging="360"/>
      </w:pPr>
    </w:lvl>
    <w:lvl w:ilvl="6" w:tplc="811A60B0">
      <w:start w:val="1"/>
      <w:numFmt w:val="bullet"/>
      <w:lvlText w:val="●"/>
      <w:lvlJc w:val="left"/>
      <w:pPr>
        <w:ind w:left="5040" w:hanging="360"/>
      </w:pPr>
    </w:lvl>
    <w:lvl w:ilvl="7" w:tplc="A96AC5AE">
      <w:start w:val="1"/>
      <w:numFmt w:val="bullet"/>
      <w:lvlText w:val="●"/>
      <w:lvlJc w:val="left"/>
      <w:pPr>
        <w:ind w:left="5760" w:hanging="360"/>
      </w:pPr>
    </w:lvl>
    <w:lvl w:ilvl="8" w:tplc="4B30CE30">
      <w:start w:val="1"/>
      <w:numFmt w:val="bullet"/>
      <w:lvlText w:val="●"/>
      <w:lvlJc w:val="left"/>
      <w:pPr>
        <w:ind w:left="6480" w:hanging="360"/>
      </w:pPr>
    </w:lvl>
  </w:abstractNum>
  <w:num w:numId="1" w16cid:durableId="835001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21"/>
    <w:rsid w:val="000E665C"/>
    <w:rsid w:val="00123C8F"/>
    <w:rsid w:val="001B6D09"/>
    <w:rsid w:val="002E052D"/>
    <w:rsid w:val="003469A8"/>
    <w:rsid w:val="00365121"/>
    <w:rsid w:val="003C6217"/>
    <w:rsid w:val="003F045E"/>
    <w:rsid w:val="00533F8B"/>
    <w:rsid w:val="00601CA2"/>
    <w:rsid w:val="006078AE"/>
    <w:rsid w:val="00661CCD"/>
    <w:rsid w:val="006F07FC"/>
    <w:rsid w:val="00796729"/>
    <w:rsid w:val="007A2C97"/>
    <w:rsid w:val="008F6161"/>
    <w:rsid w:val="00957B39"/>
    <w:rsid w:val="009D7750"/>
    <w:rsid w:val="009F6514"/>
    <w:rsid w:val="00A627E6"/>
    <w:rsid w:val="00A73EB0"/>
    <w:rsid w:val="00AC72DD"/>
    <w:rsid w:val="00B554A3"/>
    <w:rsid w:val="00CF5FEB"/>
    <w:rsid w:val="00E4711F"/>
    <w:rsid w:val="00E50537"/>
    <w:rsid w:val="00E5412C"/>
    <w:rsid w:val="00EA61F0"/>
    <w:rsid w:val="00F33EA0"/>
    <w:rsid w:val="00F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95A3B"/>
  <w15:docId w15:val="{0600BCE7-3AF1-420D-A0BB-250F0DC2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C72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C72DD"/>
  </w:style>
  <w:style w:type="paragraph" w:styleId="ae">
    <w:name w:val="footer"/>
    <w:basedOn w:val="a"/>
    <w:link w:val="af"/>
    <w:uiPriority w:val="99"/>
    <w:unhideWhenUsed/>
    <w:rsid w:val="00AC72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C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1A9F-645F-40AA-94BB-F5B85C5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yamanote05</cp:lastModifiedBy>
  <cp:revision>2</cp:revision>
  <cp:lastPrinted>2026-05-10T08:20:00Z</cp:lastPrinted>
  <dcterms:created xsi:type="dcterms:W3CDTF">2026-05-19T08:44:00Z</dcterms:created>
  <dcterms:modified xsi:type="dcterms:W3CDTF">2026-05-19T08:44:00Z</dcterms:modified>
</cp:coreProperties>
</file>